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D1A1" w14:textId="77777777" w:rsidR="001B651A" w:rsidRPr="00477E39" w:rsidRDefault="001B651A" w:rsidP="001B651A">
      <w:pPr>
        <w:widowControl w:val="0"/>
        <w:suppressAutoHyphens/>
        <w:spacing w:line="276" w:lineRule="auto"/>
        <w:ind w:left="460"/>
        <w:jc w:val="center"/>
        <w:textAlignment w:val="baseline"/>
        <w:rPr>
          <w:rFonts w:ascii="Trebuchet MS" w:eastAsia="Trebuchet MS" w:hAnsi="Trebuchet MS" w:cs="Trebuchet MS"/>
          <w:sz w:val="19"/>
          <w:szCs w:val="19"/>
          <w:lang w:val="es-ES" w:eastAsia="zh-CN"/>
        </w:rPr>
      </w:pPr>
      <w:r w:rsidRPr="00477E39">
        <w:rPr>
          <w:rFonts w:ascii="Arial Narrow" w:eastAsia="Trebuchet MS" w:hAnsi="Arial Narrow" w:cs="Arial Narrow"/>
          <w:b/>
          <w:spacing w:val="-2"/>
          <w:szCs w:val="24"/>
          <w:lang w:eastAsia="zh-CN"/>
        </w:rPr>
        <w:t>ANEXO III- AUTOVALORACIÓN</w:t>
      </w:r>
    </w:p>
    <w:p w14:paraId="6A9D05AC" w14:textId="77777777" w:rsidR="001B651A" w:rsidRPr="00477E39" w:rsidRDefault="001B651A" w:rsidP="001B651A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24EF7ED0" w14:textId="77777777" w:rsidR="001B651A" w:rsidRPr="00477E39" w:rsidRDefault="001B651A" w:rsidP="001B651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>Don/a   _________________________________________,con DNI núm.   ______________________,</w:t>
      </w:r>
    </w:p>
    <w:p w14:paraId="12E0B78C" w14:textId="77777777" w:rsidR="001B651A" w:rsidRPr="00477E39" w:rsidRDefault="001B651A" w:rsidP="001B651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p w14:paraId="51EE425C" w14:textId="77777777" w:rsidR="001B651A" w:rsidRPr="00477E39" w:rsidRDefault="001B651A" w:rsidP="001B651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  <w:t>EXPÓN:</w:t>
      </w:r>
    </w:p>
    <w:p w14:paraId="3C74AEB8" w14:textId="2AA3E018" w:rsidR="001B651A" w:rsidRPr="00477E39" w:rsidRDefault="001B651A" w:rsidP="001B651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Que publicada a convocatoria de 1 PRAZA DE OFICIAL/A MANTEMENTO SERVIZOS FONTANERÍA  con carácter de laboral fixo mediante concurso de méritos, e de acordo co artigo </w:t>
      </w:r>
      <w:r>
        <w:rPr>
          <w:rFonts w:ascii="Arial Narrow" w:eastAsia="Trebuchet MS" w:hAnsi="Arial Narrow" w:cs="Arial Narrow"/>
          <w:spacing w:val="-2"/>
          <w:szCs w:val="24"/>
          <w:lang w:eastAsia="zh-CN"/>
        </w:rPr>
        <w:t>3</w:t>
      </w:r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das Bases Específicas deste proceso, presento a seguinte </w:t>
      </w:r>
      <w:proofErr w:type="spellStart"/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>autovaloración</w:t>
      </w:r>
      <w:proofErr w:type="spellEnd"/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dos méritos achegados: (Escriba só nas </w:t>
      </w:r>
      <w:proofErr w:type="spellStart"/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>casillas</w:t>
      </w:r>
      <w:proofErr w:type="spellEnd"/>
      <w:r w:rsidRPr="00477E39">
        <w:rPr>
          <w:rFonts w:ascii="Arial Narrow" w:eastAsia="Trebuchet MS" w:hAnsi="Arial Narrow" w:cs="Arial Narrow"/>
          <w:spacing w:val="-2"/>
          <w:szCs w:val="24"/>
          <w:lang w:eastAsia="zh-CN"/>
        </w:rPr>
        <w:t xml:space="preserve"> brancas)</w:t>
      </w:r>
    </w:p>
    <w:p w14:paraId="635FA6E0" w14:textId="77777777" w:rsidR="001B651A" w:rsidRPr="00477E39" w:rsidRDefault="001B651A" w:rsidP="001B651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eastAsia="zh-CN"/>
        </w:rPr>
      </w:pPr>
    </w:p>
    <w:tbl>
      <w:tblPr>
        <w:tblW w:w="492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"/>
        <w:gridCol w:w="963"/>
        <w:gridCol w:w="967"/>
        <w:gridCol w:w="2752"/>
        <w:gridCol w:w="1018"/>
        <w:gridCol w:w="50"/>
        <w:gridCol w:w="765"/>
        <w:gridCol w:w="777"/>
        <w:gridCol w:w="7"/>
        <w:gridCol w:w="1080"/>
      </w:tblGrid>
      <w:tr w:rsidR="001B651A" w:rsidRPr="00477E39" w14:paraId="156C5BB7" w14:textId="77777777" w:rsidTr="00AE3799">
        <w:trPr>
          <w:trHeight w:val="630"/>
          <w:jc w:val="center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DE00" w14:textId="77777777" w:rsidR="001B651A" w:rsidRPr="00477E39" w:rsidRDefault="001B651A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A527" w14:textId="77777777" w:rsidR="001B651A" w:rsidRPr="00477E39" w:rsidRDefault="001B651A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AC61" w14:textId="77777777" w:rsidR="001B651A" w:rsidRPr="00477E39" w:rsidRDefault="001B651A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A53C" w14:textId="77777777" w:rsidR="001B651A" w:rsidRPr="00477E39" w:rsidRDefault="001B651A" w:rsidP="00AE3799">
            <w:pPr>
              <w:rPr>
                <w:rFonts w:ascii="Times New Roman" w:hAnsi="Times New Roman"/>
                <w:sz w:val="20"/>
                <w:lang w:val="es-E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vAlign w:val="center"/>
            <w:hideMark/>
          </w:tcPr>
          <w:p w14:paraId="70AEB7C7" w14:textId="77777777" w:rsidR="001B651A" w:rsidRPr="00477E39" w:rsidRDefault="001B651A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477E39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477E39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79CD2F72" w14:textId="77777777" w:rsidR="001B651A" w:rsidRPr="00477E39" w:rsidRDefault="001B651A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477E39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477E39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</w:p>
          <w:p w14:paraId="4FA226D1" w14:textId="77777777" w:rsidR="001B651A" w:rsidRPr="00477E39" w:rsidRDefault="001B651A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77E39">
              <w:rPr>
                <w:rFonts w:ascii="Arial Narrow" w:hAnsi="Arial Narrow" w:cs="Calibri"/>
                <w:color w:val="000000"/>
                <w:sz w:val="20"/>
                <w:lang w:val="es-ES"/>
              </w:rPr>
              <w:t>contratos</w:t>
            </w:r>
          </w:p>
        </w:tc>
        <w:tc>
          <w:tcPr>
            <w:tcW w:w="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1AB80A40" w14:textId="77777777" w:rsidR="001B651A" w:rsidRPr="00477E39" w:rsidRDefault="001B651A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77E39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6E6" w:fill="E7E6E6"/>
            <w:noWrap/>
            <w:vAlign w:val="center"/>
            <w:hideMark/>
          </w:tcPr>
          <w:p w14:paraId="216E096D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0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</w:p>
        </w:tc>
      </w:tr>
      <w:tr w:rsidR="001B651A" w:rsidRPr="00477E39" w14:paraId="5CBFECFD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72909" w14:textId="77777777" w:rsidR="001B651A" w:rsidRPr="00477E39" w:rsidRDefault="001B651A" w:rsidP="00AE3799">
            <w:pPr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</w:pPr>
            <w:r w:rsidRPr="00477E3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A) </w:t>
            </w:r>
            <w:proofErr w:type="spellStart"/>
            <w:r w:rsidRPr="00477E3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477E3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experiencia profesional na Administración Pública</w:t>
            </w:r>
          </w:p>
          <w:p w14:paraId="22BE28E5" w14:textId="77777777" w:rsidR="001B651A" w:rsidRPr="00477E39" w:rsidRDefault="001B651A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477E3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Máximo 100 puntos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74339EF2" w14:textId="77777777" w:rsidR="001B651A" w:rsidRPr="00477E39" w:rsidRDefault="001B651A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7B65AE3C" w14:textId="77777777" w:rsidR="001B651A" w:rsidRPr="00477E39" w:rsidRDefault="001B651A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06DA2B9C" w14:textId="77777777" w:rsidR="001B651A" w:rsidRPr="00477E39" w:rsidRDefault="001B651A" w:rsidP="00AE3799">
            <w:pPr>
              <w:jc w:val="center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center"/>
            <w:hideMark/>
          </w:tcPr>
          <w:p w14:paraId="7AC7C43A" w14:textId="77777777" w:rsidR="001B651A" w:rsidRPr="00477E39" w:rsidRDefault="001B651A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477E39"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  <w:t>100</w:t>
            </w:r>
          </w:p>
        </w:tc>
      </w:tr>
      <w:tr w:rsidR="001B651A" w:rsidRPr="00477E39" w14:paraId="205D38CF" w14:textId="77777777" w:rsidTr="00AE3799">
        <w:trPr>
          <w:trHeight w:val="6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F392EE" w14:textId="77777777" w:rsidR="001B651A" w:rsidRPr="00477E39" w:rsidRDefault="001B651A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477E3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477E3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ou funcións prestados no Concello de Tui como oficial mantemento servizos fontanería. Máximo 100 puntos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20589951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E7EA3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CEE43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D38E9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B651A" w:rsidRPr="00477E39" w14:paraId="0BCBF78A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921E9" w14:textId="77777777" w:rsidR="001B651A" w:rsidRPr="00477E39" w:rsidRDefault="001B651A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477E3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477E3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 noutros postos. Máximo 25 puntos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7D76B0C5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0,25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8808F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8C5B1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4E5AC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B651A" w:rsidRPr="00477E39" w14:paraId="4CA9FB08" w14:textId="77777777" w:rsidTr="00AE3799">
        <w:trPr>
          <w:trHeight w:val="6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2CF2" w14:textId="77777777" w:rsidR="001B651A" w:rsidRPr="00477E39" w:rsidRDefault="001B651A" w:rsidP="00AE3799">
            <w:pPr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477E3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477E3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 públicas </w:t>
            </w:r>
            <w:r w:rsidRPr="00477E3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como oficial mantemento servizos fontanería. Máximo 15 puntos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0E9D0227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0,15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85B86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BF6DA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9D480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B651A" w:rsidRPr="00477E39" w14:paraId="6E37D2D2" w14:textId="77777777" w:rsidTr="00AE3799">
        <w:trPr>
          <w:trHeight w:val="6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103527" w14:textId="77777777" w:rsidR="001B651A" w:rsidRPr="00477E39" w:rsidRDefault="001B651A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477E3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477E3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administracións públicas noutros postos. </w:t>
            </w:r>
            <w:r w:rsidRPr="00477E39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Máximo 10 puntos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78D3EB70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0,10</w:t>
            </w:r>
          </w:p>
        </w:tc>
        <w:tc>
          <w:tcPr>
            <w:tcW w:w="42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C1275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D0C91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7C61B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B651A" w:rsidRPr="00477E39" w14:paraId="00BEBB7E" w14:textId="77777777" w:rsidTr="00AE3799">
        <w:trPr>
          <w:trHeight w:val="10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9FBA66" w14:textId="77777777" w:rsidR="001B651A" w:rsidRPr="00477E39" w:rsidRDefault="001B651A" w:rsidP="00AE3799">
            <w:pPr>
              <w:rPr>
                <w:rFonts w:ascii="Calibri" w:hAnsi="Calibri" w:cs="Calibri"/>
                <w:color w:val="000000"/>
                <w:sz w:val="20"/>
                <w:lang w:val="es-ES"/>
              </w:rPr>
            </w:pPr>
          </w:p>
        </w:tc>
      </w:tr>
      <w:tr w:rsidR="001B651A" w:rsidRPr="00477E39" w14:paraId="7A2EBA4B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7B8F" w14:textId="77777777" w:rsidR="001B651A" w:rsidRPr="00477E39" w:rsidRDefault="001B651A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477E3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 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0F2FEBEE" w14:textId="77777777" w:rsidR="001B651A" w:rsidRPr="00477E39" w:rsidRDefault="001B651A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77E39">
              <w:rPr>
                <w:rFonts w:ascii="Arial Narrow" w:hAnsi="Arial Narrow" w:cs="Calibri"/>
                <w:color w:val="000000"/>
                <w:sz w:val="20"/>
                <w:lang w:val="es-ES"/>
              </w:rPr>
              <w:t>Puntos</w:t>
            </w:r>
          </w:p>
          <w:p w14:paraId="3C7AB34F" w14:textId="77777777" w:rsidR="001B651A" w:rsidRPr="00477E39" w:rsidRDefault="001B651A" w:rsidP="00AE3799">
            <w:pPr>
              <w:jc w:val="center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r w:rsidRPr="00477E39">
              <w:rPr>
                <w:rFonts w:ascii="Arial Narrow" w:hAnsi="Arial Narrow" w:cs="Calibri"/>
                <w:color w:val="000000"/>
                <w:sz w:val="20"/>
                <w:lang w:val="es-ES"/>
              </w:rPr>
              <w:t>por curso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4A3DB57A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477E39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center"/>
            <w:hideMark/>
          </w:tcPr>
          <w:p w14:paraId="3C67EE53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0"/>
                <w:lang w:val="es-ES"/>
              </w:rPr>
              <w:t>Puntos</w:t>
            </w: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1B651A" w:rsidRPr="00477E39" w14:paraId="43C2DAFE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DCEC6" w14:textId="77777777" w:rsidR="001B651A" w:rsidRPr="00477E39" w:rsidRDefault="001B651A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477E3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B) </w:t>
            </w:r>
            <w:proofErr w:type="spellStart"/>
            <w:r w:rsidRPr="00477E3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>Autovaloración</w:t>
            </w:r>
            <w:proofErr w:type="spellEnd"/>
            <w:r w:rsidRPr="00477E39">
              <w:rPr>
                <w:rFonts w:ascii="Arial Narrow" w:hAnsi="Arial Narrow" w:cs="Calibri"/>
                <w:b/>
                <w:bCs/>
                <w:i/>
                <w:iCs/>
                <w:color w:val="000000"/>
                <w:sz w:val="20"/>
              </w:rPr>
              <w:t xml:space="preserve"> formación. Máximo 10 puntos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3FE261C3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6ACD5BF7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34E02AC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E699" w:fill="FFE699"/>
            <w:noWrap/>
            <w:vAlign w:val="bottom"/>
            <w:hideMark/>
          </w:tcPr>
          <w:p w14:paraId="42C968B6" w14:textId="77777777" w:rsidR="001B651A" w:rsidRPr="00477E39" w:rsidRDefault="001B651A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477E39"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  <w:t>10</w:t>
            </w:r>
          </w:p>
        </w:tc>
      </w:tr>
      <w:tr w:rsidR="001B651A" w:rsidRPr="00477E39" w14:paraId="3795E473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82A0D" w14:textId="77777777" w:rsidR="001B651A" w:rsidRPr="00477E39" w:rsidRDefault="001B651A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477E39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B.1 Cursos ou actividades de formación. </w:t>
            </w:r>
          </w:p>
        </w:tc>
        <w:tc>
          <w:tcPr>
            <w:tcW w:w="546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4251FE27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6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E7E6E6" w:fill="E7E6E6"/>
            <w:noWrap/>
            <w:vAlign w:val="bottom"/>
            <w:hideMark/>
          </w:tcPr>
          <w:p w14:paraId="5E8FF84E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22" w:type="pct"/>
            <w:gridSpan w:val="2"/>
            <w:tcBorders>
              <w:top w:val="single" w:sz="4" w:space="0" w:color="000000"/>
              <w:left w:val="nil"/>
              <w:bottom w:val="nil"/>
            </w:tcBorders>
            <w:shd w:val="clear" w:color="E7E6E6" w:fill="E7E6E6"/>
            <w:noWrap/>
            <w:vAlign w:val="bottom"/>
            <w:hideMark/>
          </w:tcPr>
          <w:p w14:paraId="5435B5E1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7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B8F6802" w14:textId="77777777" w:rsidR="001B651A" w:rsidRPr="00477E39" w:rsidRDefault="001B651A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</w:p>
        </w:tc>
      </w:tr>
      <w:tr w:rsidR="001B651A" w:rsidRPr="00477E39" w14:paraId="37FD04E0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9F3CF" w14:textId="77777777" w:rsidR="001B651A" w:rsidRPr="00477E39" w:rsidRDefault="001B651A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477E3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500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7BB127B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7,5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0E10F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886D744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B651A" w:rsidRPr="00477E39" w14:paraId="1D5313A2" w14:textId="77777777" w:rsidTr="00AE3799">
        <w:trPr>
          <w:trHeight w:val="341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0CF8F" w14:textId="77777777" w:rsidR="001B651A" w:rsidRPr="00477E39" w:rsidRDefault="001B651A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477E3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300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A174DAF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0BF6EA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50C20CC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B651A" w:rsidRPr="00477E39" w14:paraId="4BCFD732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24DDA9" w14:textId="77777777" w:rsidR="001B651A" w:rsidRPr="00477E39" w:rsidRDefault="001B651A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477E3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mais de 100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C584B85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3,5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56372F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8FE84F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B651A" w:rsidRPr="00477E39" w14:paraId="65741765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F715A" w14:textId="77777777" w:rsidR="001B651A" w:rsidRPr="00477E39" w:rsidRDefault="001B651A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477E3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80 a 100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72C81E1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7F7C10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C75E28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B651A" w:rsidRPr="00477E39" w14:paraId="782A5912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B26911" w14:textId="77777777" w:rsidR="001B651A" w:rsidRPr="00477E39" w:rsidRDefault="001B651A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477E3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60 a 79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4756FD1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4F7912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E480B5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B651A" w:rsidRPr="00477E39" w14:paraId="4DECB954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A80606" w14:textId="77777777" w:rsidR="001B651A" w:rsidRPr="00477E39" w:rsidRDefault="001B651A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477E3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 a 59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47FBB8AB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EE86392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4409DA6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B651A" w:rsidRPr="00477E39" w14:paraId="5CAD8D83" w14:textId="77777777" w:rsidTr="00AE3799">
        <w:trPr>
          <w:trHeight w:val="315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D8EA50F" w14:textId="77777777" w:rsidR="001B651A" w:rsidRPr="00477E39" w:rsidRDefault="001B651A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477E3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 a 39 horas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345EE640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3E8C3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F54D92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B651A" w:rsidRPr="00477E39" w14:paraId="0FEC1F2E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1AD2A1" w14:textId="77777777" w:rsidR="001B651A" w:rsidRPr="00477E39" w:rsidRDefault="001B651A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477E39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B.2 Titulación complementaria. </w:t>
            </w:r>
          </w:p>
        </w:tc>
        <w:tc>
          <w:tcPr>
            <w:tcW w:w="1973" w:type="pct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650F1D83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B651A" w:rsidRPr="00477E39" w14:paraId="3208F85F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4F376" w14:textId="77777777" w:rsidR="001B651A" w:rsidRPr="00477E39" w:rsidRDefault="001B651A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477E3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Título da bacharelato ou FPII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1ACE835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51A49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E44F9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B651A" w:rsidRPr="00477E39" w14:paraId="017C84D0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D2E47" w14:textId="77777777" w:rsidR="001B651A" w:rsidRPr="00477E39" w:rsidRDefault="001B651A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477E3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Título de Graduado Escolar, ESO ou FPI</w:t>
            </w:r>
          </w:p>
        </w:tc>
        <w:tc>
          <w:tcPr>
            <w:tcW w:w="57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6955247F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65F9A7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8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272328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B651A" w:rsidRPr="00477E39" w14:paraId="3A541BCD" w14:textId="77777777" w:rsidTr="00AE3799">
        <w:trPr>
          <w:trHeight w:val="33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FCA6C" w14:textId="77777777" w:rsidR="001B651A" w:rsidRPr="00477E39" w:rsidRDefault="001B651A" w:rsidP="00AE3799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477E39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B.3 Formación relacionada co galego. </w:t>
            </w:r>
          </w:p>
        </w:tc>
        <w:tc>
          <w:tcPr>
            <w:tcW w:w="1973" w:type="pct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005672E" w14:textId="77777777" w:rsidR="001B651A" w:rsidRPr="00477E39" w:rsidRDefault="001B651A" w:rsidP="00AE379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Cs w:val="24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1B651A" w:rsidRPr="00477E39" w14:paraId="12FC0B42" w14:textId="77777777" w:rsidTr="00AE3799">
        <w:trPr>
          <w:trHeight w:val="30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B5FA0" w14:textId="77777777" w:rsidR="001B651A" w:rsidRPr="00477E39" w:rsidRDefault="001B651A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477E39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Linguaxe administrativa galega, nivel medio ou superior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A505EAE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D2614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ACA9F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B651A" w:rsidRPr="00477E39" w14:paraId="59B215D1" w14:textId="77777777" w:rsidTr="00AE3799">
        <w:trPr>
          <w:trHeight w:val="30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48A01E" w14:textId="77777777" w:rsidR="001B651A" w:rsidRPr="00477E39" w:rsidRDefault="001B651A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477E39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477E39">
              <w:rPr>
                <w:rFonts w:ascii="Arial Narrow" w:hAnsi="Arial Narrow" w:cs="Calibri"/>
                <w:i/>
                <w:iCs/>
                <w:szCs w:val="24"/>
              </w:rPr>
              <w:t xml:space="preserve"> 4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7F338120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4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DADD8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A33362C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B651A" w:rsidRPr="00477E39" w14:paraId="1F3277DD" w14:textId="77777777" w:rsidTr="00AE3799">
        <w:trPr>
          <w:trHeight w:val="30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FBD8FB" w14:textId="77777777" w:rsidR="001B651A" w:rsidRPr="00477E39" w:rsidRDefault="001B651A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477E39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477E39">
              <w:rPr>
                <w:rFonts w:ascii="Arial Narrow" w:hAnsi="Arial Narrow" w:cs="Calibri"/>
                <w:i/>
                <w:iCs/>
                <w:szCs w:val="24"/>
              </w:rPr>
              <w:t xml:space="preserve"> 3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1BBFD7CC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C672F2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3D346C7B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B651A" w:rsidRPr="00477E39" w14:paraId="2604E1DF" w14:textId="77777777" w:rsidTr="00AE3799">
        <w:trPr>
          <w:trHeight w:val="30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D1035" w14:textId="77777777" w:rsidR="001B651A" w:rsidRPr="00477E39" w:rsidRDefault="001B651A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477E39">
              <w:rPr>
                <w:rFonts w:ascii="Arial Narrow" w:hAnsi="Arial Narrow" w:cs="Calibri"/>
                <w:i/>
                <w:iCs/>
                <w:szCs w:val="24"/>
              </w:rPr>
              <w:lastRenderedPageBreak/>
              <w:t>Celga</w:t>
            </w:r>
            <w:proofErr w:type="spellEnd"/>
            <w:r w:rsidRPr="00477E39">
              <w:rPr>
                <w:rFonts w:ascii="Arial Narrow" w:hAnsi="Arial Narrow" w:cs="Calibri"/>
                <w:i/>
                <w:iCs/>
                <w:szCs w:val="24"/>
              </w:rPr>
              <w:t xml:space="preserve"> 2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51D3A090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C38FF3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6F763CBC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B651A" w:rsidRPr="00477E39" w14:paraId="3B71ED21" w14:textId="77777777" w:rsidTr="00AE3799">
        <w:trPr>
          <w:trHeight w:val="300"/>
          <w:jc w:val="center"/>
        </w:trPr>
        <w:tc>
          <w:tcPr>
            <w:tcW w:w="3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59FF4E" w14:textId="77777777" w:rsidR="001B651A" w:rsidRPr="00477E39" w:rsidRDefault="001B651A" w:rsidP="00AE3799">
            <w:pPr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477E39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477E39">
              <w:rPr>
                <w:rFonts w:ascii="Arial Narrow" w:hAnsi="Arial Narrow" w:cs="Calibri"/>
                <w:i/>
                <w:iCs/>
                <w:szCs w:val="24"/>
              </w:rPr>
              <w:t xml:space="preserve"> 1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E7E6E6" w:fill="E7E6E6"/>
            <w:noWrap/>
            <w:vAlign w:val="bottom"/>
          </w:tcPr>
          <w:p w14:paraId="2BA41E44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4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9E2C1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</w:tcPr>
          <w:p w14:paraId="2BECEDF7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B651A" w:rsidRPr="00477E39" w14:paraId="2F9ED149" w14:textId="77777777" w:rsidTr="00AE3799">
        <w:trPr>
          <w:trHeight w:val="18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A2E102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B651A" w:rsidRPr="00477E39" w14:paraId="1DD78409" w14:textId="77777777" w:rsidTr="00AE3799">
        <w:trPr>
          <w:trHeight w:val="300"/>
          <w:jc w:val="center"/>
        </w:trPr>
        <w:tc>
          <w:tcPr>
            <w:tcW w:w="44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ACFA2E6" w14:textId="77777777" w:rsidR="001B651A" w:rsidRPr="00477E39" w:rsidRDefault="001B651A" w:rsidP="00AE3799">
            <w:pPr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477E39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 xml:space="preserve">Total puntuación </w:t>
            </w:r>
            <w:proofErr w:type="spellStart"/>
            <w:r w:rsidRPr="00477E39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>autovaloración</w:t>
            </w:r>
            <w:proofErr w:type="spellEnd"/>
            <w:r w:rsidRPr="00477E39">
              <w:rPr>
                <w:rFonts w:ascii="Arial Narrow" w:hAnsi="Arial Narrow" w:cs="Calibri"/>
                <w:b/>
                <w:bCs/>
                <w:color w:val="000000"/>
                <w:szCs w:val="24"/>
              </w:rPr>
              <w:t>. Máximo 110 puntos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A95967" w14:textId="77777777" w:rsidR="001B651A" w:rsidRPr="00477E39" w:rsidRDefault="001B651A" w:rsidP="00AE379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</w:tbl>
    <w:p w14:paraId="6FF108E9" w14:textId="77777777" w:rsidR="001B651A" w:rsidRPr="00477E39" w:rsidRDefault="001B651A" w:rsidP="001B651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val="es-ES" w:eastAsia="zh-CN"/>
        </w:rPr>
      </w:pPr>
    </w:p>
    <w:p w14:paraId="0CEFC2F7" w14:textId="77777777" w:rsidR="001B651A" w:rsidRPr="00477E39" w:rsidRDefault="001B651A" w:rsidP="001B651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En____________, a _______ </w:t>
      </w:r>
      <w:proofErr w:type="spellStart"/>
      <w:r w:rsidRPr="00477E39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477E39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_____________ </w:t>
      </w:r>
      <w:proofErr w:type="spellStart"/>
      <w:r w:rsidRPr="00477E39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>de</w:t>
      </w:r>
      <w:proofErr w:type="spellEnd"/>
      <w:r w:rsidRPr="00477E39">
        <w:rPr>
          <w:rFonts w:ascii="Arial Narrow" w:eastAsia="Trebuchet MS" w:hAnsi="Arial Narrow" w:cs="Arial Narrow"/>
          <w:spacing w:val="-2"/>
          <w:szCs w:val="24"/>
          <w:lang w:val="es-ES" w:eastAsia="zh-CN"/>
        </w:rPr>
        <w:t xml:space="preserve"> 202__</w:t>
      </w:r>
    </w:p>
    <w:p w14:paraId="65173BFE" w14:textId="77777777" w:rsidR="001B651A" w:rsidRPr="00477E39" w:rsidRDefault="001B651A" w:rsidP="001B651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val="es-ES" w:eastAsia="zh-CN"/>
        </w:rPr>
      </w:pPr>
    </w:p>
    <w:p w14:paraId="47657D4D" w14:textId="77777777" w:rsidR="001B651A" w:rsidRPr="00477E39" w:rsidRDefault="001B651A" w:rsidP="001B651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lang w:val="es-ES" w:eastAsia="zh-CN"/>
        </w:rPr>
      </w:pPr>
    </w:p>
    <w:p w14:paraId="1B84E0BF" w14:textId="77777777" w:rsidR="001B651A" w:rsidRPr="0011048F" w:rsidRDefault="001B651A" w:rsidP="001B651A">
      <w:pPr>
        <w:widowControl w:val="0"/>
        <w:suppressAutoHyphens/>
        <w:spacing w:line="276" w:lineRule="auto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  <w:r w:rsidRPr="00477E39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Sinatura da persoa interesada</w:t>
      </w:r>
    </w:p>
    <w:p w14:paraId="53AEB6D5" w14:textId="77777777" w:rsidR="001B651A" w:rsidRPr="0011048F" w:rsidRDefault="001B651A" w:rsidP="001B651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70A8F31A" w14:textId="77777777" w:rsidR="001B651A" w:rsidRPr="0011048F" w:rsidRDefault="001B651A" w:rsidP="001B651A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1C83119A" w14:textId="77777777" w:rsidR="001B651A" w:rsidRPr="0011048F" w:rsidRDefault="001B651A" w:rsidP="001B651A">
      <w:pPr>
        <w:widowControl w:val="0"/>
        <w:tabs>
          <w:tab w:val="left" w:pos="5605"/>
        </w:tabs>
        <w:suppressAutoHyphens/>
        <w:spacing w:before="87"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w w:val="95"/>
          <w:szCs w:val="24"/>
          <w:lang w:eastAsia="zh-CN"/>
        </w:rPr>
      </w:pPr>
    </w:p>
    <w:p w14:paraId="6B46FCD0" w14:textId="77777777" w:rsidR="001B651A" w:rsidRPr="0011048F" w:rsidRDefault="001B651A" w:rsidP="001B651A">
      <w:pPr>
        <w:widowControl w:val="0"/>
        <w:tabs>
          <w:tab w:val="left" w:pos="5605"/>
        </w:tabs>
        <w:suppressAutoHyphens/>
        <w:spacing w:before="87" w:line="276" w:lineRule="auto"/>
        <w:ind w:left="4956"/>
        <w:jc w:val="both"/>
        <w:textAlignment w:val="baseline"/>
        <w:rPr>
          <w:rFonts w:ascii="Arial Narrow" w:eastAsia="Trebuchet MS" w:hAnsi="Arial Narrow" w:cs="Arial Narrow"/>
          <w:b/>
          <w:spacing w:val="-2"/>
          <w:w w:val="95"/>
          <w:szCs w:val="24"/>
          <w:lang w:eastAsia="zh-CN"/>
        </w:rPr>
      </w:pPr>
    </w:p>
    <w:p w14:paraId="1D5D966D" w14:textId="77777777" w:rsidR="001B651A" w:rsidRPr="0011048F" w:rsidRDefault="001B651A" w:rsidP="001B651A"/>
    <w:p w14:paraId="2A608594" w14:textId="77777777" w:rsidR="001B651A" w:rsidRPr="0090282A" w:rsidRDefault="001B651A" w:rsidP="001B651A">
      <w:pPr>
        <w:autoSpaceDE w:val="0"/>
        <w:autoSpaceDN w:val="0"/>
        <w:adjustRightInd w:val="0"/>
        <w:spacing w:after="113"/>
        <w:ind w:right="-142"/>
        <w:jc w:val="both"/>
        <w:rPr>
          <w:rFonts w:ascii="Arial Narrow" w:hAnsi="Arial Narrow"/>
          <w:szCs w:val="24"/>
        </w:rPr>
      </w:pPr>
    </w:p>
    <w:p w14:paraId="53F13829" w14:textId="77777777" w:rsidR="001B651A" w:rsidRPr="00126395" w:rsidRDefault="001B651A" w:rsidP="001B651A">
      <w:pPr>
        <w:ind w:right="-142"/>
        <w:rPr>
          <w:rFonts w:ascii="Arial Narrow" w:hAnsi="Arial Narrow"/>
          <w:szCs w:val="24"/>
        </w:rPr>
      </w:pPr>
    </w:p>
    <w:p w14:paraId="0A828A9D" w14:textId="77777777" w:rsidR="003B62CE" w:rsidRPr="00477E39" w:rsidRDefault="003B62CE" w:rsidP="003B62C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4D0C5DC9" w14:textId="77777777" w:rsidR="003B62CE" w:rsidRPr="00477E39" w:rsidRDefault="003B62CE" w:rsidP="003B62CE">
      <w:pPr>
        <w:widowControl w:val="0"/>
        <w:suppressAutoHyphens/>
        <w:spacing w:line="276" w:lineRule="auto"/>
        <w:jc w:val="both"/>
        <w:textAlignment w:val="baseline"/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</w:pPr>
    </w:p>
    <w:p w14:paraId="5C3FEEDF" w14:textId="77777777" w:rsidR="003B62CE" w:rsidRPr="00477E39" w:rsidRDefault="003B62CE" w:rsidP="003B62CE">
      <w:pPr>
        <w:widowControl w:val="0"/>
        <w:suppressAutoHyphens/>
        <w:spacing w:line="276" w:lineRule="auto"/>
        <w:jc w:val="center"/>
        <w:textAlignment w:val="baseline"/>
        <w:rPr>
          <w:rFonts w:ascii="Arial Narrow" w:eastAsia="Trebuchet MS" w:hAnsi="Arial Narrow" w:cs="Arial Narrow"/>
          <w:b/>
          <w:spacing w:val="-2"/>
          <w:szCs w:val="24"/>
          <w:lang w:val="es-ES" w:eastAsia="zh-CN"/>
        </w:rPr>
      </w:pPr>
    </w:p>
    <w:p w14:paraId="1D01DDE4" w14:textId="6D83BCA9" w:rsidR="000446BB" w:rsidRPr="003B62CE" w:rsidRDefault="000446BB" w:rsidP="003B62CE">
      <w:pPr>
        <w:rPr>
          <w:rFonts w:eastAsia="Trebuchet MS"/>
        </w:rPr>
      </w:pPr>
    </w:p>
    <w:sectPr w:rsidR="000446BB" w:rsidRPr="003B62CE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9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149F0"/>
    <w:rsid w:val="000446BB"/>
    <w:rsid w:val="00082E5E"/>
    <w:rsid w:val="000A065A"/>
    <w:rsid w:val="000A1C23"/>
    <w:rsid w:val="000F0649"/>
    <w:rsid w:val="000F6CB0"/>
    <w:rsid w:val="00115F1D"/>
    <w:rsid w:val="0013680F"/>
    <w:rsid w:val="00143986"/>
    <w:rsid w:val="00152C26"/>
    <w:rsid w:val="001540BB"/>
    <w:rsid w:val="00160902"/>
    <w:rsid w:val="001674CD"/>
    <w:rsid w:val="00186CD8"/>
    <w:rsid w:val="001B037F"/>
    <w:rsid w:val="001B2C6F"/>
    <w:rsid w:val="001B651A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2E740E"/>
    <w:rsid w:val="00316C9E"/>
    <w:rsid w:val="00321F75"/>
    <w:rsid w:val="00330936"/>
    <w:rsid w:val="00330A73"/>
    <w:rsid w:val="003315A8"/>
    <w:rsid w:val="003340E6"/>
    <w:rsid w:val="00335C60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B62CE"/>
    <w:rsid w:val="003F352B"/>
    <w:rsid w:val="0046152E"/>
    <w:rsid w:val="00497537"/>
    <w:rsid w:val="004B0EC8"/>
    <w:rsid w:val="004B1230"/>
    <w:rsid w:val="004B3B0F"/>
    <w:rsid w:val="004B7D75"/>
    <w:rsid w:val="004C43B8"/>
    <w:rsid w:val="004C7185"/>
    <w:rsid w:val="004D07ED"/>
    <w:rsid w:val="004D74BE"/>
    <w:rsid w:val="004F3969"/>
    <w:rsid w:val="004F6D70"/>
    <w:rsid w:val="005068B6"/>
    <w:rsid w:val="00523498"/>
    <w:rsid w:val="0052600C"/>
    <w:rsid w:val="00530ECC"/>
    <w:rsid w:val="00553C8C"/>
    <w:rsid w:val="00591DE3"/>
    <w:rsid w:val="005A101A"/>
    <w:rsid w:val="005B7A6F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725998"/>
    <w:rsid w:val="007333B1"/>
    <w:rsid w:val="0075471A"/>
    <w:rsid w:val="00786D47"/>
    <w:rsid w:val="007B77A0"/>
    <w:rsid w:val="007D0866"/>
    <w:rsid w:val="00810804"/>
    <w:rsid w:val="00830484"/>
    <w:rsid w:val="008A707F"/>
    <w:rsid w:val="00914674"/>
    <w:rsid w:val="0094140C"/>
    <w:rsid w:val="00950AD1"/>
    <w:rsid w:val="00953460"/>
    <w:rsid w:val="009756C1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E3343"/>
    <w:rsid w:val="009F561A"/>
    <w:rsid w:val="009F7F60"/>
    <w:rsid w:val="00A0048C"/>
    <w:rsid w:val="00A039A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6034F"/>
    <w:rsid w:val="00A80444"/>
    <w:rsid w:val="00A83633"/>
    <w:rsid w:val="00AB0E89"/>
    <w:rsid w:val="00AB178D"/>
    <w:rsid w:val="00AE2959"/>
    <w:rsid w:val="00AF3E87"/>
    <w:rsid w:val="00B15383"/>
    <w:rsid w:val="00B17D24"/>
    <w:rsid w:val="00B65EB7"/>
    <w:rsid w:val="00B663A4"/>
    <w:rsid w:val="00B70931"/>
    <w:rsid w:val="00BA11A5"/>
    <w:rsid w:val="00BA2DA4"/>
    <w:rsid w:val="00BA6CEB"/>
    <w:rsid w:val="00BD3486"/>
    <w:rsid w:val="00BD53DE"/>
    <w:rsid w:val="00BD5732"/>
    <w:rsid w:val="00BD6B25"/>
    <w:rsid w:val="00BE7F5F"/>
    <w:rsid w:val="00BF26E1"/>
    <w:rsid w:val="00C30C2D"/>
    <w:rsid w:val="00C466F9"/>
    <w:rsid w:val="00C64AFF"/>
    <w:rsid w:val="00C92CC9"/>
    <w:rsid w:val="00CA29E3"/>
    <w:rsid w:val="00CC3C1F"/>
    <w:rsid w:val="00CD1A5E"/>
    <w:rsid w:val="00CE300D"/>
    <w:rsid w:val="00CF4F58"/>
    <w:rsid w:val="00D21880"/>
    <w:rsid w:val="00D22D1B"/>
    <w:rsid w:val="00D263C0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E4ED5"/>
    <w:rsid w:val="00DF433B"/>
    <w:rsid w:val="00E12759"/>
    <w:rsid w:val="00E17B1A"/>
    <w:rsid w:val="00E639DF"/>
    <w:rsid w:val="00E66679"/>
    <w:rsid w:val="00E715FE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  <w:rsid w:val="00FF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2</Pages>
  <Words>273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2023-09-19T08:40:00Z</dcterms:created>
  <dcterms:modified xsi:type="dcterms:W3CDTF">2023-09-19T08:40:00Z</dcterms:modified>
</cp:coreProperties>
</file>