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DE7F" w14:textId="77777777" w:rsidR="00256AB8" w:rsidRPr="004A5B9D" w:rsidRDefault="00256AB8" w:rsidP="00256AB8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73346AAD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3CED660F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7A7126FC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61F19412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0BCA6091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DE74EF9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5DCD9E6A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</w:t>
      </w:r>
      <w:r w:rsidRPr="00D75D32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1  PRAZA DE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ARQUITECTO TÉCNICO</w:t>
      </w:r>
      <w:r w:rsidRPr="00D75D32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 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con carácter de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persoal funcionario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mediante concurso de méritos.</w:t>
      </w:r>
    </w:p>
    <w:p w14:paraId="3443415E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32F8C77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222C787D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1F172349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55B1731F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39A50AB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</w:t>
      </w:r>
      <w:r w:rsidRPr="00D75D32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1  PRAZA DE </w:t>
      </w:r>
      <w:r w:rsidRPr="0029282B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ARQUITECTO TÉCNICO  con carácter de persoal funcionario 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mediante concurso de méritos, para o Concello de Tui, polo que achego a seguinte documentación (marcar cun “X” diante da documentación que se presente):</w:t>
      </w:r>
    </w:p>
    <w:p w14:paraId="221572E2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Documento Nacional de Identidade, pasaporte ou documento equivalente.</w:t>
      </w:r>
    </w:p>
    <w:p w14:paraId="2BE51BDF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título académico esixido</w:t>
      </w:r>
    </w:p>
    <w:p w14:paraId="0F6B16B4" w14:textId="77777777" w:rsidR="00256AB8" w:rsidRPr="004A5B9D" w:rsidRDefault="00256AB8" w:rsidP="00256AB8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_ Solicito a incorporación de oficio do certificado de servizos prestados no Concello de Tui</w:t>
      </w:r>
    </w:p>
    <w:p w14:paraId="1A529EF5" w14:textId="77777777" w:rsidR="00256AB8" w:rsidRPr="004A5B9D" w:rsidRDefault="00256AB8" w:rsidP="00256AB8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Declaración responsable (Anexo II) en relación co cumprimento dos requisitos sinalados no artigo </w:t>
      </w:r>
      <w:bookmarkStart w:id="0" w:name="_Hlk121307120"/>
      <w:r>
        <w:rPr>
          <w:rFonts w:ascii="Arial Narrow" w:eastAsia="Trebuchet MS" w:hAnsi="Arial Narrow" w:cs="Arial Narrow"/>
          <w:spacing w:val="-2"/>
          <w:szCs w:val="24"/>
          <w:lang w:eastAsia="zh-CN"/>
        </w:rPr>
        <w:t>quinto das bases xerais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letras </w:t>
      </w:r>
      <w:bookmarkStart w:id="1" w:name="_Hlk121305603"/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d), 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>e), f)</w:t>
      </w:r>
      <w:bookmarkEnd w:id="0"/>
      <w:bookmarkEnd w:id="1"/>
    </w:p>
    <w:p w14:paraId="6EA8CCE1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Xustificante de ter aboado as taxas por dereito de exame.</w:t>
      </w:r>
    </w:p>
    <w:p w14:paraId="5CC8D690" w14:textId="77777777" w:rsidR="00256AB8" w:rsidRPr="004A5B9D" w:rsidRDefault="00256AB8" w:rsidP="00256AB8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r w:rsidRPr="004A5B9D">
        <w:rPr>
          <w:rFonts w:ascii="Arial Narrow" w:eastAsia="Trebuchet MS" w:hAnsi="Arial Narrow" w:cs="Arial Narrow"/>
          <w:szCs w:val="24"/>
          <w:lang w:eastAsia="zh-CN"/>
        </w:rPr>
        <w:t>Anexo III de autovaloración</w:t>
      </w:r>
    </w:p>
    <w:p w14:paraId="1FDC31D9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dos documentos que se aleguen para a súa valoración de méritos( relacionar):</w:t>
      </w:r>
    </w:p>
    <w:p w14:paraId="5D711C02" w14:textId="77777777" w:rsidR="00256AB8" w:rsidRPr="004A5B9D" w:rsidRDefault="00256AB8" w:rsidP="00256AB8">
      <w:pPr>
        <w:widowControl w:val="0"/>
        <w:suppressAutoHyphens/>
        <w:spacing w:line="276" w:lineRule="auto"/>
        <w:ind w:left="284"/>
        <w:jc w:val="both"/>
        <w:textAlignment w:val="baseline"/>
        <w:rPr>
          <w:rFonts w:ascii="Calibri Light" w:eastAsia="Trebuchet MS" w:hAnsi="Calibri Light" w:cs="Calibri Light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574C722F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AC55FC6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En____________, a _______ de _____________ de 202__</w:t>
      </w:r>
    </w:p>
    <w:p w14:paraId="70F7FB94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47B55FF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3A9F13F2" w14:textId="77777777" w:rsidR="00256AB8" w:rsidRPr="004A5B9D" w:rsidRDefault="00256AB8" w:rsidP="00256A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03CCEB95" w14:textId="77777777" w:rsidR="00256AB8" w:rsidRPr="004A5B9D" w:rsidRDefault="00256AB8" w:rsidP="00256AB8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67765D3D" w14:textId="77777777" w:rsidR="00256AB8" w:rsidRPr="004A5B9D" w:rsidRDefault="00256AB8" w:rsidP="00256AB8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2E3CA25" w14:textId="77777777" w:rsidR="00256AB8" w:rsidRPr="004A5B9D" w:rsidRDefault="00256AB8" w:rsidP="00256AB8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256AB8" w:rsidRPr="004A5B9D" w14:paraId="279D471E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CED73E" w14:textId="77777777" w:rsidR="00256AB8" w:rsidRPr="004A5B9D" w:rsidRDefault="00256AB8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2B49" w14:textId="77777777" w:rsidR="00256AB8" w:rsidRPr="004A5B9D" w:rsidRDefault="00256AB8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256AB8" w:rsidRPr="004A5B9D" w14:paraId="5A28FDBB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BE1B32" w14:textId="77777777" w:rsidR="00256AB8" w:rsidRPr="004A5B9D" w:rsidRDefault="00256AB8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2A14" w14:textId="77777777" w:rsidR="00256AB8" w:rsidRPr="004A5B9D" w:rsidRDefault="00256AB8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256AB8" w:rsidRPr="004A5B9D" w14:paraId="448E0BB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9ADF2C" w14:textId="77777777" w:rsidR="00256AB8" w:rsidRPr="004A5B9D" w:rsidRDefault="00256AB8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9EEE" w14:textId="77777777" w:rsidR="00256AB8" w:rsidRPr="004A5B9D" w:rsidRDefault="00256AB8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256AB8" w:rsidRPr="004A5B9D" w14:paraId="0469B18B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86463F8" w14:textId="77777777" w:rsidR="00256AB8" w:rsidRPr="004A5B9D" w:rsidRDefault="00256AB8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D791" w14:textId="77777777" w:rsidR="00256AB8" w:rsidRPr="004A5B9D" w:rsidRDefault="00256AB8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256AB8" w:rsidRPr="004A5B9D" w14:paraId="30353EA7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CCC922" w14:textId="77777777" w:rsidR="00256AB8" w:rsidRPr="004A5B9D" w:rsidRDefault="00256AB8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FA8F" w14:textId="77777777" w:rsidR="00256AB8" w:rsidRPr="004A5B9D" w:rsidRDefault="00256AB8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4A5B9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4A5B9D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4A5B9D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4A5B9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256AB8" w:rsidRPr="004A5B9D" w14:paraId="41CB1A33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B16C81" w14:textId="77777777" w:rsidR="00256AB8" w:rsidRPr="004A5B9D" w:rsidRDefault="00256AB8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508E" w14:textId="77777777" w:rsidR="00256AB8" w:rsidRPr="004A5B9D" w:rsidRDefault="00256AB8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4A5B9D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</w:t>
            </w:r>
          </w:p>
        </w:tc>
      </w:tr>
    </w:tbl>
    <w:p w14:paraId="191478E1" w14:textId="77777777" w:rsidR="001E4305" w:rsidRPr="00256AB8" w:rsidRDefault="001E4305" w:rsidP="00256AB8"/>
    <w:sectPr w:rsidR="001E4305" w:rsidRPr="00256AB8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4901FBD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2023-01-11T12:57:00Z</dcterms:created>
  <dcterms:modified xsi:type="dcterms:W3CDTF">2023-01-11T12:57:00Z</dcterms:modified>
</cp:coreProperties>
</file>